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C8F4" w14:textId="17FB6D04" w:rsidR="005C7F17" w:rsidRDefault="005C7F17" w:rsidP="00B75C1C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239203C1" wp14:editId="35BA393B">
            <wp:extent cx="890827" cy="7482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8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2F03" w14:textId="1B4F50BC" w:rsidR="00B75C1C" w:rsidRPr="00C74299" w:rsidRDefault="0039554B" w:rsidP="00B75C1C">
      <w:pPr>
        <w:jc w:val="center"/>
        <w:rPr>
          <w:sz w:val="36"/>
        </w:rPr>
      </w:pPr>
      <w:r w:rsidRPr="00C74299">
        <w:rPr>
          <w:sz w:val="36"/>
        </w:rPr>
        <w:t>Baton Rouge Rose Society</w:t>
      </w:r>
      <w:r w:rsidR="004A1254">
        <w:rPr>
          <w:sz w:val="36"/>
        </w:rPr>
        <w:t xml:space="preserve"> </w:t>
      </w:r>
      <w:r w:rsidR="00B75C1C" w:rsidRPr="00C74299">
        <w:rPr>
          <w:sz w:val="36"/>
        </w:rPr>
        <w:t>Propagation Tips</w:t>
      </w:r>
    </w:p>
    <w:p w14:paraId="6ECE9733" w14:textId="468FA582" w:rsidR="009E597D" w:rsidRDefault="00520315" w:rsidP="009E597D">
      <w:pPr>
        <w:jc w:val="center"/>
        <w:rPr>
          <w:sz w:val="32"/>
        </w:rPr>
      </w:pPr>
      <w:r w:rsidRPr="00520315">
        <w:rPr>
          <w:sz w:val="32"/>
        </w:rPr>
        <w:t>November 202</w:t>
      </w:r>
      <w:r w:rsidR="00C96C37">
        <w:rPr>
          <w:sz w:val="32"/>
        </w:rPr>
        <w:t>1</w:t>
      </w:r>
    </w:p>
    <w:p w14:paraId="0FCD52F5" w14:textId="77777777" w:rsidR="009E597D" w:rsidRPr="009E597D" w:rsidRDefault="009E597D" w:rsidP="009E597D">
      <w:pPr>
        <w:jc w:val="center"/>
        <w:rPr>
          <w:sz w:val="20"/>
        </w:rPr>
      </w:pPr>
    </w:p>
    <w:p w14:paraId="647D4338" w14:textId="51CB70EE" w:rsidR="009E597D" w:rsidRPr="000F2EEC" w:rsidRDefault="009E597D" w:rsidP="000F2EEC">
      <w:pPr>
        <w:pStyle w:val="ListParagraph"/>
        <w:spacing w:line="276" w:lineRule="auto"/>
        <w:ind w:left="0"/>
        <w:jc w:val="both"/>
        <w:rPr>
          <w:i/>
        </w:rPr>
      </w:pPr>
      <w:r w:rsidRPr="000F2EEC">
        <w:rPr>
          <w:i/>
        </w:rPr>
        <w:t>I</w:t>
      </w:r>
      <w:r w:rsidRPr="000F2EEC">
        <w:rPr>
          <w:i/>
        </w:rPr>
        <w:t xml:space="preserve">n south Louisiana </w:t>
      </w:r>
      <w:r w:rsidRPr="000F2EEC">
        <w:rPr>
          <w:i/>
        </w:rPr>
        <w:t xml:space="preserve">November is the best month </w:t>
      </w:r>
      <w:r w:rsidRPr="000F2EEC">
        <w:rPr>
          <w:i/>
        </w:rPr>
        <w:t xml:space="preserve">for successful propagation because it is cool and you can still see </w:t>
      </w:r>
      <w:r w:rsidRPr="000F2EEC">
        <w:rPr>
          <w:i/>
        </w:rPr>
        <w:t xml:space="preserve">blooms or </w:t>
      </w:r>
      <w:r w:rsidRPr="000F2EEC">
        <w:rPr>
          <w:i/>
        </w:rPr>
        <w:t>evidence of</w:t>
      </w:r>
      <w:r w:rsidRPr="000F2EEC">
        <w:rPr>
          <w:i/>
        </w:rPr>
        <w:t xml:space="preserve"> past</w:t>
      </w:r>
      <w:r w:rsidRPr="000F2EEC">
        <w:rPr>
          <w:i/>
        </w:rPr>
        <w:t xml:space="preserve"> blooms.</w:t>
      </w:r>
      <w:r w:rsidRPr="000F2EEC">
        <w:rPr>
          <w:i/>
        </w:rPr>
        <w:t xml:space="preserve"> </w:t>
      </w:r>
      <w:r w:rsidRPr="000F2EEC">
        <w:rPr>
          <w:i/>
        </w:rPr>
        <w:t>Old garden roses are the easiest to propagate</w:t>
      </w:r>
      <w:r w:rsidRPr="000F2EEC">
        <w:rPr>
          <w:i/>
        </w:rPr>
        <w:t xml:space="preserve">. </w:t>
      </w:r>
      <w:r w:rsidRPr="000F2EEC">
        <w:rPr>
          <w:i/>
        </w:rPr>
        <w:t xml:space="preserve"> Modern roses can be propagated but at a lower success rate.</w:t>
      </w:r>
      <w:r w:rsidRPr="000F2EEC">
        <w:rPr>
          <w:i/>
        </w:rPr>
        <w:t xml:space="preserve"> </w:t>
      </w:r>
      <w:r w:rsidRPr="000F2EEC">
        <w:rPr>
          <w:i/>
        </w:rPr>
        <w:t>Note</w:t>
      </w:r>
      <w:r w:rsidRPr="000F2EEC">
        <w:rPr>
          <w:i/>
        </w:rPr>
        <w:t xml:space="preserve"> that r</w:t>
      </w:r>
      <w:r w:rsidRPr="000F2EEC">
        <w:rPr>
          <w:i/>
        </w:rPr>
        <w:t xml:space="preserve">oses still under patent (17 years from date of introduction) cannot be legally propagated without paying a royalty to the holder of the patent. </w:t>
      </w:r>
    </w:p>
    <w:p w14:paraId="0C0A9264" w14:textId="1D40B9AB" w:rsidR="00B75C1C" w:rsidRDefault="00B75C1C" w:rsidP="009E597D">
      <w:pPr>
        <w:jc w:val="center"/>
      </w:pPr>
    </w:p>
    <w:p w14:paraId="0C9EB2EA" w14:textId="53890D65" w:rsidR="00B73D4D" w:rsidRDefault="00B73D4D" w:rsidP="00520315">
      <w:pPr>
        <w:pStyle w:val="ListParagraph"/>
        <w:numPr>
          <w:ilvl w:val="0"/>
          <w:numId w:val="6"/>
        </w:numPr>
        <w:spacing w:line="276" w:lineRule="auto"/>
      </w:pPr>
      <w:r>
        <w:t>Prepare supplies: fertilizer free soil</w:t>
      </w:r>
      <w:r w:rsidR="00D73081">
        <w:t xml:space="preserve"> (if possible)</w:t>
      </w:r>
      <w:r>
        <w:t xml:space="preserve">, small plastic pots, </w:t>
      </w:r>
      <w:r w:rsidR="0039554B">
        <w:t xml:space="preserve">scoops for soil, </w:t>
      </w:r>
      <w:r>
        <w:t>labels and markers, root</w:t>
      </w:r>
      <w:r w:rsidR="00835601">
        <w:t>ing hormone</w:t>
      </w:r>
      <w:r w:rsidR="0039554B">
        <w:t>, water source, buckets or containers to carry/store cuttings</w:t>
      </w:r>
      <w:r w:rsidR="00410D72">
        <w:t>, gloves</w:t>
      </w:r>
      <w:r w:rsidR="009E597D">
        <w:t>, hat, glasses</w:t>
      </w:r>
      <w:r w:rsidR="00410D72">
        <w:t xml:space="preserve"> etc</w:t>
      </w:r>
      <w:r w:rsidR="0039554B">
        <w:t>.</w:t>
      </w:r>
    </w:p>
    <w:p w14:paraId="3F427168" w14:textId="77777777" w:rsidR="00B73D4D" w:rsidRDefault="0039554B" w:rsidP="00520315">
      <w:pPr>
        <w:pStyle w:val="ListParagraph"/>
        <w:numPr>
          <w:ilvl w:val="0"/>
          <w:numId w:val="6"/>
        </w:numPr>
        <w:spacing w:line="276" w:lineRule="auto"/>
      </w:pPr>
      <w:r>
        <w:t>Clean and sharpen tools: clippers, pruners, knives, etc.</w:t>
      </w:r>
    </w:p>
    <w:p w14:paraId="599E7BEE" w14:textId="124A5EDC" w:rsidR="00B73D4D" w:rsidRDefault="00D73081" w:rsidP="000F2EEC">
      <w:pPr>
        <w:pStyle w:val="ListParagraph"/>
        <w:numPr>
          <w:ilvl w:val="0"/>
          <w:numId w:val="6"/>
        </w:numPr>
        <w:spacing w:line="276" w:lineRule="auto"/>
      </w:pPr>
      <w:r>
        <w:t>P</w:t>
      </w:r>
      <w:r w:rsidR="00B75C1C">
        <w:t>ropagate on a day that is</w:t>
      </w:r>
      <w:r>
        <w:t>n’t</w:t>
      </w:r>
      <w:r w:rsidR="00B75C1C">
        <w:t xml:space="preserve"> windy.</w:t>
      </w:r>
      <w:r w:rsidR="0039554B">
        <w:t xml:space="preserve"> Wind will dry out</w:t>
      </w:r>
      <w:r w:rsidR="000F2EEC">
        <w:t xml:space="preserve"> </w:t>
      </w:r>
      <w:r w:rsidR="0039554B">
        <w:t xml:space="preserve">cuttings if </w:t>
      </w:r>
      <w:r w:rsidR="000F2EEC">
        <w:t xml:space="preserve">they are </w:t>
      </w:r>
      <w:r w:rsidR="0039554B">
        <w:t>left in the open befor</w:t>
      </w:r>
      <w:r>
        <w:t xml:space="preserve">e </w:t>
      </w:r>
      <w:r w:rsidR="0039554B">
        <w:t>pot</w:t>
      </w:r>
      <w:r>
        <w:t>ting</w:t>
      </w:r>
      <w:r w:rsidR="0039554B">
        <w:t>.</w:t>
      </w:r>
    </w:p>
    <w:p w14:paraId="13DED995" w14:textId="777049C3" w:rsidR="00F21791" w:rsidRDefault="00F21791" w:rsidP="00520315">
      <w:pPr>
        <w:pStyle w:val="ListParagraph"/>
        <w:numPr>
          <w:ilvl w:val="0"/>
          <w:numId w:val="6"/>
        </w:numPr>
        <w:spacing w:line="276" w:lineRule="auto"/>
      </w:pPr>
      <w:r>
        <w:t xml:space="preserve">Prepare your pots first by filling with soil and watering.  </w:t>
      </w:r>
    </w:p>
    <w:p w14:paraId="674DE286" w14:textId="090F1F68" w:rsidR="00F21791" w:rsidRDefault="00F21791" w:rsidP="00520315">
      <w:pPr>
        <w:pStyle w:val="ListParagraph"/>
        <w:numPr>
          <w:ilvl w:val="0"/>
          <w:numId w:val="6"/>
        </w:numPr>
        <w:spacing w:line="276" w:lineRule="auto"/>
      </w:pPr>
      <w:r>
        <w:t>If you are going to transport the cuttings for later potting</w:t>
      </w:r>
      <w:r w:rsidR="00835601">
        <w:t xml:space="preserve">, store the cuttings in water or wrapped in </w:t>
      </w:r>
      <w:r w:rsidR="00410D72">
        <w:t xml:space="preserve">wetted </w:t>
      </w:r>
      <w:r w:rsidR="00835601">
        <w:t>paper towel</w:t>
      </w:r>
      <w:r w:rsidR="003C05E9">
        <w:t>s</w:t>
      </w:r>
      <w:r w:rsidR="00835601">
        <w:t xml:space="preserve"> in a plastic bag.  Pot within 2-3 days.</w:t>
      </w:r>
    </w:p>
    <w:p w14:paraId="31F80DC4" w14:textId="57D29114" w:rsidR="00F21791" w:rsidRDefault="00F21791" w:rsidP="00520315">
      <w:pPr>
        <w:pStyle w:val="ListParagraph"/>
        <w:numPr>
          <w:ilvl w:val="0"/>
          <w:numId w:val="6"/>
        </w:numPr>
        <w:spacing w:line="276" w:lineRule="auto"/>
      </w:pPr>
      <w:r>
        <w:t xml:space="preserve">Use a pencil or straw to make a hole </w:t>
      </w:r>
      <w:r w:rsidR="00410D72">
        <w:t xml:space="preserve">in the potted soil </w:t>
      </w:r>
      <w:r>
        <w:t>the size of the cutting</w:t>
      </w:r>
      <w:r w:rsidR="00924DB4">
        <w:t>’</w:t>
      </w:r>
      <w:r>
        <w:t xml:space="preserve">s diameter. </w:t>
      </w:r>
      <w:r w:rsidR="00410D72">
        <w:t>You will use this hole for the cuttings.</w:t>
      </w:r>
      <w:r w:rsidR="000F2EEC">
        <w:t xml:space="preserve">  </w:t>
      </w:r>
      <w:r w:rsidR="000F2EEC">
        <w:t>Most successful cuttings are of small diameter.</w:t>
      </w:r>
    </w:p>
    <w:p w14:paraId="1434DEF0" w14:textId="633EC085" w:rsidR="0039554B" w:rsidRDefault="003C05E9" w:rsidP="00520315">
      <w:pPr>
        <w:pStyle w:val="ListParagraph"/>
        <w:numPr>
          <w:ilvl w:val="0"/>
          <w:numId w:val="6"/>
        </w:numPr>
        <w:spacing w:line="276" w:lineRule="auto"/>
      </w:pPr>
      <w:r>
        <w:t xml:space="preserve">Cut on </w:t>
      </w:r>
      <w:r>
        <w:t xml:space="preserve">a </w:t>
      </w:r>
      <w:r>
        <w:t xml:space="preserve">stem (preferably on new growth) that </w:t>
      </w:r>
      <w:r>
        <w:t>is</w:t>
      </w:r>
      <w:r>
        <w:t xml:space="preserve"> blooming or ha</w:t>
      </w:r>
      <w:r>
        <w:t>s</w:t>
      </w:r>
      <w:r>
        <w:t xml:space="preserve"> bloomed</w:t>
      </w:r>
      <w:r>
        <w:t xml:space="preserve"> </w:t>
      </w:r>
      <w:r w:rsidR="00D73081">
        <w:t xml:space="preserve">at </w:t>
      </w:r>
      <w:r>
        <w:t xml:space="preserve">a </w:t>
      </w:r>
      <w:r w:rsidR="00835601">
        <w:t>45 degree angle</w:t>
      </w:r>
      <w:r w:rsidR="00D73081">
        <w:t xml:space="preserve"> ½ inch under a node.</w:t>
      </w:r>
      <w:r w:rsidR="00D73081">
        <w:t xml:space="preserve"> </w:t>
      </w:r>
      <w:r>
        <w:t xml:space="preserve"> </w:t>
      </w:r>
      <w:r w:rsidR="00D73081">
        <w:t>The cutting should be 6-8“ long.</w:t>
      </w:r>
      <w:r w:rsidR="00835601">
        <w:t xml:space="preserve"> </w:t>
      </w:r>
    </w:p>
    <w:p w14:paraId="4B5962A5" w14:textId="796CA021" w:rsidR="00B75C1C" w:rsidRDefault="00835601" w:rsidP="00520315">
      <w:pPr>
        <w:pStyle w:val="ListParagraph"/>
        <w:numPr>
          <w:ilvl w:val="0"/>
          <w:numId w:val="6"/>
        </w:numPr>
        <w:spacing w:line="276" w:lineRule="auto"/>
      </w:pPr>
      <w:r>
        <w:t>Scar the cutting above the</w:t>
      </w:r>
      <w:r w:rsidR="004A1254">
        <w:t xml:space="preserve"> bottom</w:t>
      </w:r>
      <w:r>
        <w:t xml:space="preserve"> node gently with your fingernail or pruners.</w:t>
      </w:r>
    </w:p>
    <w:p w14:paraId="3F2A3C64" w14:textId="77777777" w:rsidR="00410D72" w:rsidRDefault="00410D72" w:rsidP="00520315">
      <w:pPr>
        <w:pStyle w:val="ListParagraph"/>
        <w:numPr>
          <w:ilvl w:val="0"/>
          <w:numId w:val="6"/>
        </w:numPr>
        <w:spacing w:line="276" w:lineRule="auto"/>
      </w:pPr>
      <w:r>
        <w:t xml:space="preserve">Cut off the bloom and remove the foliage on the lower half of the cutting.  </w:t>
      </w:r>
    </w:p>
    <w:p w14:paraId="525BAA1C" w14:textId="77777777" w:rsidR="00410D72" w:rsidRDefault="00410D72" w:rsidP="00520315">
      <w:pPr>
        <w:pStyle w:val="ListParagraph"/>
        <w:numPr>
          <w:ilvl w:val="0"/>
          <w:numId w:val="6"/>
        </w:numPr>
        <w:spacing w:line="276" w:lineRule="auto"/>
      </w:pPr>
      <w:r>
        <w:t>Ensure that you have at least 2 nodes and no leaves on the section of cutting to be planted in the soil.</w:t>
      </w:r>
    </w:p>
    <w:p w14:paraId="2199CF96" w14:textId="38D41D1A" w:rsidR="00410D72" w:rsidRDefault="00410D72" w:rsidP="00520315">
      <w:pPr>
        <w:pStyle w:val="ListParagraph"/>
        <w:numPr>
          <w:ilvl w:val="0"/>
          <w:numId w:val="6"/>
        </w:numPr>
        <w:spacing w:line="276" w:lineRule="auto"/>
      </w:pPr>
      <w:r>
        <w:t xml:space="preserve">Dip or roll the </w:t>
      </w:r>
      <w:r w:rsidR="003C05E9">
        <w:t xml:space="preserve">bottom of the </w:t>
      </w:r>
      <w:r>
        <w:t>cutting in rooting hormone</w:t>
      </w:r>
      <w:r w:rsidR="004A1254">
        <w:t xml:space="preserve"> that is spread on a flat surface </w:t>
      </w:r>
      <w:r w:rsidR="004A1254" w:rsidRPr="00D73081">
        <w:rPr>
          <w:u w:val="single"/>
        </w:rPr>
        <w:t>not</w:t>
      </w:r>
      <w:r w:rsidR="004A1254">
        <w:t xml:space="preserve"> in the rooting hormone jar.</w:t>
      </w:r>
    </w:p>
    <w:p w14:paraId="0DBD81E2" w14:textId="1C17C7DE" w:rsidR="004A1254" w:rsidRDefault="00410D72" w:rsidP="00D73081">
      <w:pPr>
        <w:pStyle w:val="ListParagraph"/>
        <w:numPr>
          <w:ilvl w:val="0"/>
          <w:numId w:val="6"/>
        </w:numPr>
        <w:spacing w:line="276" w:lineRule="auto"/>
      </w:pPr>
      <w:r>
        <w:t>Place the cutting carefully into the hole in the pot so as not to remove the rooting hormone from the sides</w:t>
      </w:r>
      <w:r w:rsidR="00D73081">
        <w:t xml:space="preserve">.  </w:t>
      </w:r>
      <w:r w:rsidR="00F30B72">
        <w:t>Ideally, a</w:t>
      </w:r>
      <w:r w:rsidR="00D73081">
        <w:t>bout 50% of the cutting should be in the soil.</w:t>
      </w:r>
    </w:p>
    <w:p w14:paraId="24BD780C" w14:textId="07A2E242" w:rsidR="00410D72" w:rsidRDefault="004A1254" w:rsidP="00520315">
      <w:pPr>
        <w:pStyle w:val="ListParagraph"/>
        <w:numPr>
          <w:ilvl w:val="0"/>
          <w:numId w:val="6"/>
        </w:numPr>
        <w:spacing w:line="276" w:lineRule="auto"/>
      </w:pPr>
      <w:r>
        <w:t>Dispose of the unused rooting hormone</w:t>
      </w:r>
      <w:r w:rsidR="00410D72">
        <w:t>.</w:t>
      </w:r>
      <w:r>
        <w:t xml:space="preserve"> Do not put it back in the jar as it will contaminate the remaining hormone.</w:t>
      </w:r>
    </w:p>
    <w:p w14:paraId="13B333F0" w14:textId="77777777" w:rsidR="00410D72" w:rsidRDefault="00410D72" w:rsidP="00520315">
      <w:pPr>
        <w:pStyle w:val="ListParagraph"/>
        <w:numPr>
          <w:ilvl w:val="0"/>
          <w:numId w:val="6"/>
        </w:numPr>
        <w:spacing w:line="276" w:lineRule="auto"/>
      </w:pPr>
      <w:r>
        <w:t>Carefully pack the soil around the cutting.</w:t>
      </w:r>
    </w:p>
    <w:p w14:paraId="5CDC2DEA" w14:textId="5A2AEA9D" w:rsidR="00410D72" w:rsidRDefault="00410D72" w:rsidP="00520315">
      <w:pPr>
        <w:pStyle w:val="ListParagraph"/>
        <w:numPr>
          <w:ilvl w:val="0"/>
          <w:numId w:val="6"/>
        </w:numPr>
        <w:spacing w:line="276" w:lineRule="auto"/>
      </w:pPr>
      <w:r>
        <w:t>Water</w:t>
      </w:r>
      <w:r w:rsidR="004A1254">
        <w:t xml:space="preserve"> </w:t>
      </w:r>
      <w:r w:rsidR="000F2EEC">
        <w:t xml:space="preserve">the pot </w:t>
      </w:r>
      <w:r w:rsidR="004A1254">
        <w:t xml:space="preserve">well and </w:t>
      </w:r>
      <w:r w:rsidR="000F2EEC">
        <w:t xml:space="preserve">let it </w:t>
      </w:r>
      <w:bookmarkStart w:id="0" w:name="_GoBack"/>
      <w:bookmarkEnd w:id="0"/>
      <w:r w:rsidR="004A1254">
        <w:t>drain</w:t>
      </w:r>
      <w:r w:rsidR="00520315">
        <w:t>.</w:t>
      </w:r>
    </w:p>
    <w:p w14:paraId="2880A53B" w14:textId="66E8293B" w:rsidR="004A1254" w:rsidRDefault="004A1254" w:rsidP="00520315">
      <w:pPr>
        <w:pStyle w:val="ListParagraph"/>
        <w:numPr>
          <w:ilvl w:val="0"/>
          <w:numId w:val="6"/>
        </w:numPr>
        <w:spacing w:line="276" w:lineRule="auto"/>
      </w:pPr>
      <w:r>
        <w:t xml:space="preserve">Cover the cuttings with a plastic bag or </w:t>
      </w:r>
      <w:r w:rsidR="00F30B72">
        <w:t xml:space="preserve">a </w:t>
      </w:r>
      <w:r>
        <w:t>large soda bottle with the bottom cut out.</w:t>
      </w:r>
    </w:p>
    <w:p w14:paraId="05DA5EE6" w14:textId="7A4ABC95" w:rsidR="00520315" w:rsidRDefault="00520315" w:rsidP="00520315">
      <w:pPr>
        <w:pStyle w:val="ListParagraph"/>
        <w:numPr>
          <w:ilvl w:val="0"/>
          <w:numId w:val="6"/>
        </w:numPr>
        <w:spacing w:line="276" w:lineRule="auto"/>
      </w:pPr>
      <w:r>
        <w:t xml:space="preserve">Place in a location protected from the sun but with adequate light.  The east side next to </w:t>
      </w:r>
      <w:r w:rsidR="00924DB4">
        <w:t>a</w:t>
      </w:r>
      <w:r>
        <w:t xml:space="preserve"> house or a structure works well.</w:t>
      </w:r>
    </w:p>
    <w:p w14:paraId="25775ED2" w14:textId="1F0EEDC3" w:rsidR="00520315" w:rsidRDefault="00520315" w:rsidP="00520315">
      <w:pPr>
        <w:pStyle w:val="ListParagraph"/>
        <w:numPr>
          <w:ilvl w:val="0"/>
          <w:numId w:val="6"/>
        </w:numPr>
        <w:spacing w:line="276" w:lineRule="auto"/>
      </w:pPr>
      <w:r>
        <w:t>Keep the cuttings moist until spring.</w:t>
      </w:r>
    </w:p>
    <w:p w14:paraId="6F7D59C8" w14:textId="77777777" w:rsidR="00520315" w:rsidRDefault="00520315" w:rsidP="00520315">
      <w:pPr>
        <w:pStyle w:val="ListParagraph"/>
        <w:numPr>
          <w:ilvl w:val="0"/>
          <w:numId w:val="6"/>
        </w:numPr>
        <w:spacing w:line="276" w:lineRule="auto"/>
      </w:pPr>
      <w:r>
        <w:t>Repot as needed when the cuttings begin to show new growth.</w:t>
      </w:r>
    </w:p>
    <w:p w14:paraId="5141B624" w14:textId="0BD2BA21" w:rsidR="003B4F80" w:rsidRDefault="00520315" w:rsidP="00924DB4">
      <w:pPr>
        <w:pStyle w:val="ListParagraph"/>
        <w:numPr>
          <w:ilvl w:val="0"/>
          <w:numId w:val="6"/>
        </w:numPr>
        <w:spacing w:line="276" w:lineRule="auto"/>
      </w:pPr>
      <w:r>
        <w:t>Plant them in the late spring or over summer them in large pots kept watered and protected from the hot summer sun.</w:t>
      </w:r>
      <w:r w:rsidR="003B4F80">
        <w:t xml:space="preserve">  </w:t>
      </w:r>
    </w:p>
    <w:sectPr w:rsidR="003B4F80" w:rsidSect="0052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5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AB1216"/>
    <w:multiLevelType w:val="hybridMultilevel"/>
    <w:tmpl w:val="C860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118C"/>
    <w:multiLevelType w:val="multilevel"/>
    <w:tmpl w:val="F0904C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211B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A03CDD"/>
    <w:multiLevelType w:val="multilevel"/>
    <w:tmpl w:val="B2586F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8C45C50"/>
    <w:multiLevelType w:val="hybridMultilevel"/>
    <w:tmpl w:val="4152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1C"/>
    <w:rsid w:val="000F2EEC"/>
    <w:rsid w:val="001E43B4"/>
    <w:rsid w:val="0039554B"/>
    <w:rsid w:val="003B4F80"/>
    <w:rsid w:val="003C05E9"/>
    <w:rsid w:val="003E34C2"/>
    <w:rsid w:val="00410D72"/>
    <w:rsid w:val="004A1254"/>
    <w:rsid w:val="00520315"/>
    <w:rsid w:val="005C7F17"/>
    <w:rsid w:val="00683F1D"/>
    <w:rsid w:val="00835601"/>
    <w:rsid w:val="00924DB4"/>
    <w:rsid w:val="009D45FB"/>
    <w:rsid w:val="009E597D"/>
    <w:rsid w:val="00B73D4D"/>
    <w:rsid w:val="00B75C1C"/>
    <w:rsid w:val="00C74299"/>
    <w:rsid w:val="00C96C37"/>
    <w:rsid w:val="00D73081"/>
    <w:rsid w:val="00F21791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5A16"/>
  <w15:chartTrackingRefBased/>
  <w15:docId w15:val="{FBD2E346-8A99-A546-A486-BEA3CFC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2021-11-18T14:00:00Z</cp:lastPrinted>
  <dcterms:created xsi:type="dcterms:W3CDTF">2021-11-18T13:36:00Z</dcterms:created>
  <dcterms:modified xsi:type="dcterms:W3CDTF">2021-11-18T14:08:00Z</dcterms:modified>
</cp:coreProperties>
</file>